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204C" w:rsidRPr="00EE0034" w:rsidRDefault="00C77C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</w:t>
      </w:r>
    </w:p>
    <w:p w:rsidR="00E57EC6" w:rsidRPr="00E57EC6" w:rsidRDefault="00C77C7B" w:rsidP="00E57E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/>
          <w:kern w:val="28"/>
          <w:sz w:val="28"/>
          <w:szCs w:val="28"/>
          <w:lang w:eastAsia="ru-RU"/>
        </w:rPr>
        <w:t>г</w:t>
      </w:r>
      <w:r w:rsidR="00E57EC6" w:rsidRPr="00E57EC6">
        <w:rPr>
          <w:rFonts w:ascii="Times New Roman" w:eastAsia="Times New Roman" w:hAnsi="Times New Roman"/>
          <w:kern w:val="28"/>
          <w:sz w:val="28"/>
          <w:szCs w:val="28"/>
          <w:lang w:eastAsia="ru-RU"/>
        </w:rPr>
        <w:t>осударственн</w:t>
      </w:r>
      <w:r>
        <w:rPr>
          <w:rFonts w:ascii="Times New Roman" w:eastAsia="Times New Roman" w:hAnsi="Times New Roman"/>
          <w:kern w:val="28"/>
          <w:sz w:val="28"/>
          <w:szCs w:val="28"/>
          <w:lang w:eastAsia="ru-RU"/>
        </w:rPr>
        <w:t>ой</w:t>
      </w:r>
      <w:r w:rsidR="00E57EC6" w:rsidRPr="00E57EC6">
        <w:rPr>
          <w:rFonts w:ascii="Times New Roman" w:eastAsia="Times New Roman" w:hAnsi="Times New Roman"/>
          <w:kern w:val="28"/>
          <w:sz w:val="28"/>
          <w:szCs w:val="28"/>
          <w:lang w:eastAsia="ru-RU"/>
        </w:rPr>
        <w:t xml:space="preserve"> программ</w:t>
      </w:r>
      <w:r>
        <w:rPr>
          <w:rFonts w:ascii="Times New Roman" w:eastAsia="Times New Roman" w:hAnsi="Times New Roman"/>
          <w:kern w:val="28"/>
          <w:sz w:val="28"/>
          <w:szCs w:val="28"/>
          <w:lang w:eastAsia="ru-RU"/>
        </w:rPr>
        <w:t>ы</w:t>
      </w:r>
      <w:r w:rsidR="00E57EC6" w:rsidRPr="00E57EC6">
        <w:rPr>
          <w:rFonts w:ascii="Times New Roman" w:eastAsia="Times New Roman" w:hAnsi="Times New Roman"/>
          <w:kern w:val="28"/>
          <w:sz w:val="28"/>
          <w:szCs w:val="28"/>
          <w:lang w:eastAsia="ru-RU"/>
        </w:rPr>
        <w:t xml:space="preserve"> Камчатского края </w:t>
      </w:r>
      <w:r w:rsidR="00E57EC6" w:rsidRPr="00E57EC6">
        <w:rPr>
          <w:rFonts w:ascii="Times New Roman" w:eastAsia="Times New Roman" w:hAnsi="Times New Roman"/>
          <w:kern w:val="28"/>
          <w:sz w:val="28"/>
          <w:szCs w:val="28"/>
          <w:lang w:eastAsia="ru-RU"/>
        </w:rPr>
        <w:br/>
        <w:t xml:space="preserve">«Совершенствование управления имуществом, находящимся </w:t>
      </w:r>
    </w:p>
    <w:p w:rsidR="00E57EC6" w:rsidRPr="00E57EC6" w:rsidRDefault="00E57EC6" w:rsidP="00E57E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kern w:val="28"/>
          <w:sz w:val="28"/>
          <w:szCs w:val="28"/>
          <w:lang w:eastAsia="ru-RU"/>
        </w:rPr>
      </w:pPr>
      <w:r w:rsidRPr="00E57EC6">
        <w:rPr>
          <w:rFonts w:ascii="Times New Roman" w:eastAsia="Times New Roman" w:hAnsi="Times New Roman"/>
          <w:kern w:val="28"/>
          <w:sz w:val="28"/>
          <w:szCs w:val="28"/>
          <w:lang w:eastAsia="ru-RU"/>
        </w:rPr>
        <w:t xml:space="preserve">в государственной собственности Камчатского края </w:t>
      </w:r>
    </w:p>
    <w:p w:rsidR="00E57EC6" w:rsidRPr="00E57EC6" w:rsidRDefault="00E57EC6" w:rsidP="00E57E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7EC6">
        <w:rPr>
          <w:rFonts w:ascii="Times New Roman" w:eastAsia="Times New Roman" w:hAnsi="Times New Roman"/>
          <w:sz w:val="28"/>
          <w:szCs w:val="28"/>
          <w:lang w:eastAsia="ru-RU"/>
        </w:rPr>
        <w:t>(далее – Программа)</w:t>
      </w:r>
    </w:p>
    <w:p w:rsidR="00E57EC6" w:rsidRPr="00E57EC6" w:rsidRDefault="00E57EC6" w:rsidP="00E57E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6095"/>
      </w:tblGrid>
      <w:tr w:rsidR="00E57EC6" w:rsidRPr="00E57EC6" w:rsidTr="00E57EC6">
        <w:tc>
          <w:tcPr>
            <w:tcW w:w="3261" w:type="dxa"/>
          </w:tcPr>
          <w:p w:rsidR="00E57EC6" w:rsidRPr="00E57EC6" w:rsidRDefault="00E57EC6" w:rsidP="00E57E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Ответственный </w:t>
            </w:r>
          </w:p>
          <w:p w:rsidR="00E57EC6" w:rsidRPr="00E57EC6" w:rsidRDefault="00E57EC6" w:rsidP="00E57E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исполнитель Программы</w:t>
            </w:r>
          </w:p>
        </w:tc>
        <w:tc>
          <w:tcPr>
            <w:tcW w:w="6095" w:type="dxa"/>
          </w:tcPr>
          <w:p w:rsidR="00E57EC6" w:rsidRPr="00E57EC6" w:rsidRDefault="00E57EC6" w:rsidP="00E57E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Министерство имущественных и земельных отношений Камчатского края</w:t>
            </w:r>
          </w:p>
        </w:tc>
      </w:tr>
      <w:tr w:rsidR="00E57EC6" w:rsidRPr="00E57EC6" w:rsidTr="00E57EC6">
        <w:tc>
          <w:tcPr>
            <w:tcW w:w="3261" w:type="dxa"/>
          </w:tcPr>
          <w:p w:rsidR="00E57EC6" w:rsidRPr="00E57EC6" w:rsidRDefault="00E57EC6" w:rsidP="00E57E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  <w:p w:rsidR="00E57EC6" w:rsidRPr="00E57EC6" w:rsidRDefault="00E57EC6" w:rsidP="00E57E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Соисполнители Программы</w:t>
            </w:r>
          </w:p>
        </w:tc>
        <w:tc>
          <w:tcPr>
            <w:tcW w:w="6095" w:type="dxa"/>
          </w:tcPr>
          <w:p w:rsidR="00E57EC6" w:rsidRPr="00E57EC6" w:rsidRDefault="00E57EC6" w:rsidP="00E57E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  <w:p w:rsidR="00E57EC6" w:rsidRPr="00E57EC6" w:rsidRDefault="00E57EC6" w:rsidP="00E57E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отсутствуют</w:t>
            </w:r>
          </w:p>
        </w:tc>
      </w:tr>
      <w:tr w:rsidR="00E57EC6" w:rsidRPr="00E57EC6" w:rsidTr="00E57EC6">
        <w:tc>
          <w:tcPr>
            <w:tcW w:w="3261" w:type="dxa"/>
          </w:tcPr>
          <w:p w:rsidR="00E57EC6" w:rsidRPr="00E57EC6" w:rsidRDefault="00E57EC6" w:rsidP="00E57EC6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bookmarkStart w:id="0" w:name="sub_993"/>
          </w:p>
          <w:p w:rsidR="00E57EC6" w:rsidRPr="00E57EC6" w:rsidRDefault="00E57EC6" w:rsidP="00E57EC6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Участники Программы</w:t>
            </w:r>
            <w:bookmarkEnd w:id="0"/>
          </w:p>
        </w:tc>
        <w:tc>
          <w:tcPr>
            <w:tcW w:w="6095" w:type="dxa"/>
          </w:tcPr>
          <w:p w:rsidR="00E57EC6" w:rsidRPr="00E57EC6" w:rsidRDefault="00E57EC6" w:rsidP="00E57E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  <w:p w:rsidR="00E57EC6" w:rsidRPr="00E57EC6" w:rsidRDefault="00E57EC6" w:rsidP="00E57E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1) Министерство строительства и жилищной политики Камчатского края; </w:t>
            </w:r>
          </w:p>
          <w:p w:rsidR="00E57EC6" w:rsidRPr="00E57EC6" w:rsidRDefault="00E57EC6" w:rsidP="00E57E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2) Администрация Губернатора Камчатского края.</w:t>
            </w:r>
          </w:p>
        </w:tc>
      </w:tr>
      <w:tr w:rsidR="00E57EC6" w:rsidRPr="00E57EC6" w:rsidTr="00E57EC6">
        <w:tc>
          <w:tcPr>
            <w:tcW w:w="3261" w:type="dxa"/>
          </w:tcPr>
          <w:p w:rsidR="00E57EC6" w:rsidRPr="00E57EC6" w:rsidRDefault="00E57EC6" w:rsidP="00E57E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bookmarkStart w:id="1" w:name="sub_994"/>
          </w:p>
          <w:p w:rsidR="00E57EC6" w:rsidRPr="00E57EC6" w:rsidRDefault="00E57EC6" w:rsidP="00E57EC6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Иные участники Программы</w:t>
            </w:r>
          </w:p>
          <w:p w:rsidR="00E57EC6" w:rsidRPr="00E57EC6" w:rsidRDefault="00E57EC6" w:rsidP="00E57E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  <w:p w:rsidR="00E57EC6" w:rsidRPr="00E57EC6" w:rsidRDefault="00E57EC6" w:rsidP="00E57E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  <w:p w:rsidR="00E57EC6" w:rsidRPr="00E57EC6" w:rsidRDefault="00E57EC6" w:rsidP="00E57E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  <w:p w:rsidR="00E57EC6" w:rsidRPr="00E57EC6" w:rsidRDefault="00E57EC6" w:rsidP="00E57E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  <w:p w:rsidR="00E57EC6" w:rsidRPr="00E57EC6" w:rsidRDefault="00E57EC6" w:rsidP="00E57E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  <w:p w:rsidR="00E57EC6" w:rsidRPr="00E57EC6" w:rsidRDefault="00E57EC6" w:rsidP="00E57E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  <w:p w:rsidR="00E57EC6" w:rsidRPr="00E57EC6" w:rsidRDefault="00E57EC6" w:rsidP="00E57E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  <w:p w:rsidR="00E57EC6" w:rsidRPr="00E57EC6" w:rsidRDefault="00E57EC6" w:rsidP="00E57E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  <w:p w:rsidR="00E57EC6" w:rsidRPr="00E57EC6" w:rsidRDefault="00E57EC6" w:rsidP="00E57E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  <w:p w:rsidR="00E57EC6" w:rsidRPr="00E57EC6" w:rsidRDefault="00E57EC6" w:rsidP="00E57E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  <w:p w:rsidR="00E57EC6" w:rsidRPr="00E57EC6" w:rsidRDefault="00E57EC6" w:rsidP="00E57E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  <w:p w:rsidR="00E57EC6" w:rsidRPr="00E57EC6" w:rsidRDefault="00E57EC6" w:rsidP="00E57E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  <w:p w:rsidR="00E57EC6" w:rsidRPr="00E57EC6" w:rsidRDefault="00E57EC6" w:rsidP="00E57E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  <w:p w:rsidR="00E57EC6" w:rsidRPr="00E57EC6" w:rsidRDefault="00E57EC6" w:rsidP="00E57E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  <w:p w:rsidR="00E57EC6" w:rsidRPr="00E57EC6" w:rsidRDefault="00E57EC6" w:rsidP="00E57E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Подпрограммы Программы</w:t>
            </w:r>
            <w:bookmarkEnd w:id="1"/>
          </w:p>
        </w:tc>
        <w:tc>
          <w:tcPr>
            <w:tcW w:w="6095" w:type="dxa"/>
          </w:tcPr>
          <w:p w:rsidR="00E57EC6" w:rsidRPr="00E57EC6" w:rsidRDefault="00E57EC6" w:rsidP="00E57E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  <w:p w:rsidR="00E57EC6" w:rsidRPr="00E57EC6" w:rsidRDefault="00E57EC6" w:rsidP="00E57E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1) государственные унитарные предприятия Камчатского края, осуществляющие деятельность в сфере эксплуатации нежилого и жилого фонда Камчатского края;</w:t>
            </w:r>
          </w:p>
          <w:p w:rsidR="00E57EC6" w:rsidRPr="00E57EC6" w:rsidRDefault="00E57EC6" w:rsidP="00E57E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2) краевое государственное учреждение «Камчатская государственная кадастровая оценка»;</w:t>
            </w:r>
          </w:p>
          <w:p w:rsidR="00E57EC6" w:rsidRPr="00E57EC6" w:rsidRDefault="00E57EC6" w:rsidP="00E57E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3) хозяйственные общества с участием Камчатского края, основным видом деятельности которых является деятельность по изданию газет;</w:t>
            </w:r>
          </w:p>
          <w:p w:rsidR="00E57EC6" w:rsidRPr="00E57EC6" w:rsidRDefault="00E57EC6" w:rsidP="00E57E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4) органы местного самоуправления муниципальных образований в Камчатском крае (по согласованию). </w:t>
            </w:r>
          </w:p>
          <w:p w:rsidR="00E57EC6" w:rsidRPr="00E57EC6" w:rsidRDefault="00E57EC6" w:rsidP="00E57E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  <w:p w:rsidR="00E57EC6" w:rsidRPr="00E57EC6" w:rsidRDefault="00E57EC6" w:rsidP="00E57E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1) подпрограмма 1 «Повышение эффективности управления краевым имуществом»;</w:t>
            </w:r>
          </w:p>
          <w:p w:rsidR="00E57EC6" w:rsidRPr="00E57EC6" w:rsidRDefault="00E57EC6" w:rsidP="00E57E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color w:val="000000"/>
                <w:sz w:val="28"/>
                <w:szCs w:val="24"/>
                <w:lang w:eastAsia="ru-RU"/>
              </w:rPr>
              <w:t>2) подпрограмма 2 «Обеспечение реализации Программы».</w:t>
            </w:r>
          </w:p>
        </w:tc>
      </w:tr>
      <w:tr w:rsidR="00E57EC6" w:rsidRPr="00E57EC6" w:rsidTr="00E57EC6">
        <w:tc>
          <w:tcPr>
            <w:tcW w:w="3261" w:type="dxa"/>
          </w:tcPr>
          <w:p w:rsidR="00E57EC6" w:rsidRPr="00E57EC6" w:rsidRDefault="00E57EC6" w:rsidP="00E57E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  <w:p w:rsidR="00E57EC6" w:rsidRPr="00E57EC6" w:rsidRDefault="00E57EC6" w:rsidP="00E57E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Цели Программы</w:t>
            </w:r>
          </w:p>
        </w:tc>
        <w:tc>
          <w:tcPr>
            <w:tcW w:w="6095" w:type="dxa"/>
          </w:tcPr>
          <w:p w:rsidR="00E57EC6" w:rsidRPr="00E57EC6" w:rsidRDefault="00E57EC6" w:rsidP="00E57E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  <w:p w:rsidR="00E57EC6" w:rsidRPr="00E57EC6" w:rsidRDefault="00E57EC6" w:rsidP="00E57E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1) повышение эффективности управления имуществом, находящимся в государственной собственности Камчатского края (далее краевое имущество); </w:t>
            </w:r>
          </w:p>
          <w:p w:rsidR="00E57EC6" w:rsidRPr="00E57EC6" w:rsidRDefault="00E57EC6" w:rsidP="00E57E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2) развитие системы управления земельными ресурсами на территории Камчатского края.</w:t>
            </w:r>
          </w:p>
        </w:tc>
      </w:tr>
      <w:tr w:rsidR="00E57EC6" w:rsidRPr="00E57EC6" w:rsidTr="00E57EC6">
        <w:tc>
          <w:tcPr>
            <w:tcW w:w="3261" w:type="dxa"/>
          </w:tcPr>
          <w:p w:rsidR="00E57EC6" w:rsidRPr="00E57EC6" w:rsidRDefault="00E57EC6" w:rsidP="00E57E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bookmarkStart w:id="2" w:name="sub_997"/>
          </w:p>
          <w:p w:rsidR="00E57EC6" w:rsidRPr="00E57EC6" w:rsidRDefault="00E57EC6" w:rsidP="00E57E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lastRenderedPageBreak/>
              <w:t>Задачи Программы</w:t>
            </w:r>
            <w:bookmarkEnd w:id="2"/>
          </w:p>
        </w:tc>
        <w:tc>
          <w:tcPr>
            <w:tcW w:w="6095" w:type="dxa"/>
          </w:tcPr>
          <w:p w:rsidR="00E57EC6" w:rsidRPr="00E57EC6" w:rsidRDefault="00E57EC6" w:rsidP="00E57E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  <w:p w:rsidR="00E57EC6" w:rsidRPr="00E57EC6" w:rsidRDefault="00E57EC6" w:rsidP="00E57E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lastRenderedPageBreak/>
              <w:t>1) совершенствование системы учета краевого имущества, оптимизация его состава и структуры, обеспечение эффективности использования и распоряжения краевым имуществом;</w:t>
            </w:r>
          </w:p>
          <w:p w:rsidR="00E57EC6" w:rsidRPr="00E57EC6" w:rsidRDefault="00E57EC6" w:rsidP="00E57E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2) организация и проведение работ по актуализации результатов государственной кадастровой оценки;</w:t>
            </w:r>
          </w:p>
          <w:p w:rsidR="00E57EC6" w:rsidRPr="00E57EC6" w:rsidRDefault="00E57EC6" w:rsidP="00E57E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3) организация работ по эффективному использованию земельных участков;</w:t>
            </w:r>
          </w:p>
          <w:p w:rsidR="00E57EC6" w:rsidRPr="00E57EC6" w:rsidRDefault="00E57EC6" w:rsidP="00E57E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4) организация постоянного хранения и использования технических паспортов, оценочной и иной документации об объектах государственного технического учета и технической инвентаризации, являющихся собственностью Камчатского края;</w:t>
            </w:r>
          </w:p>
          <w:p w:rsidR="00E57EC6" w:rsidRPr="00E57EC6" w:rsidRDefault="00E57EC6" w:rsidP="00E57E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5) финансовое обеспечение реализации Программы;</w:t>
            </w:r>
          </w:p>
          <w:p w:rsidR="00E57EC6" w:rsidRPr="00E57EC6" w:rsidRDefault="00E57EC6" w:rsidP="00E57E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6) повышение эффективности исполнения полномочий Министерства имущественных и земельных отношений Камчатского края.</w:t>
            </w:r>
          </w:p>
        </w:tc>
      </w:tr>
      <w:tr w:rsidR="00E57EC6" w:rsidRPr="00E57EC6" w:rsidTr="00E57EC6">
        <w:tc>
          <w:tcPr>
            <w:tcW w:w="3261" w:type="dxa"/>
          </w:tcPr>
          <w:p w:rsidR="00E57EC6" w:rsidRPr="00E57EC6" w:rsidRDefault="00E57EC6" w:rsidP="00E57E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bookmarkStart w:id="3" w:name="sub_998"/>
          </w:p>
          <w:p w:rsidR="00E57EC6" w:rsidRPr="00E57EC6" w:rsidRDefault="00E57EC6" w:rsidP="00E57E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Целевые показатели </w:t>
            </w:r>
          </w:p>
          <w:p w:rsidR="00E57EC6" w:rsidRPr="00E57EC6" w:rsidRDefault="00E57EC6" w:rsidP="00E57E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(индикаторы) Программы</w:t>
            </w:r>
            <w:bookmarkEnd w:id="3"/>
          </w:p>
        </w:tc>
        <w:tc>
          <w:tcPr>
            <w:tcW w:w="6095" w:type="dxa"/>
          </w:tcPr>
          <w:p w:rsidR="00E57EC6" w:rsidRPr="00E57EC6" w:rsidRDefault="00E57EC6" w:rsidP="00E57E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  <w:p w:rsidR="00E57EC6" w:rsidRPr="00E57EC6" w:rsidRDefault="00E57EC6" w:rsidP="00E57E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1) удельный вес объектов недвижимости, по которым выполнены мероприятия по изготовлению технических планов и постановке на кадастровый учет, по отношению к общему количеству объектов недвижимости, находящихся в реестре государственного имущества Камчатского края;</w:t>
            </w:r>
          </w:p>
          <w:p w:rsidR="00E57EC6" w:rsidRPr="00E57EC6" w:rsidRDefault="00E57EC6" w:rsidP="00E57E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2) доля объектов приватизации, в отношении которых приняты решения об условиях приватизации, от общего числа объектов, включенных в прогнозный план (программу) приватизации имущества, находящегося в государственной собственности Камчатского края, на соответствующий год;</w:t>
            </w:r>
          </w:p>
          <w:p w:rsidR="00E57EC6" w:rsidRPr="00E57EC6" w:rsidRDefault="00E57EC6" w:rsidP="00E57E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3) отношение количества проведенных аудиторских проверок государственных унитарных предприятий Камчатского края и хозяйственных обществ с участием Камчатского края независимым аудитором к количеству запланированных проверок;</w:t>
            </w:r>
          </w:p>
          <w:p w:rsidR="00E57EC6" w:rsidRPr="00E57EC6" w:rsidRDefault="00E57EC6" w:rsidP="00E57E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4) количество муниципальных образований в Камчатском крае, границ Камчатского края, сведения о которых внесены в государственный </w:t>
            </w: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lastRenderedPageBreak/>
              <w:t>кадастр недвижимости;</w:t>
            </w:r>
          </w:p>
          <w:p w:rsidR="00E57EC6" w:rsidRPr="00E57EC6" w:rsidRDefault="00E57EC6" w:rsidP="00E57E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5) площадь сформированных и поставленных на кадастровый учет земельных участков;</w:t>
            </w:r>
          </w:p>
          <w:p w:rsidR="00E57EC6" w:rsidRPr="00E57EC6" w:rsidRDefault="00E57EC6" w:rsidP="00E57E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6) отношение количества видов (категорий) недвижимого имущества, по которым проведена государственная кадастровая оценка, к количеству видов (категорий) недвижимого имущества, в соответствии с принятым решением в отчетном году должна быть проведена кадастровая оценка;</w:t>
            </w:r>
          </w:p>
          <w:p w:rsidR="00E57EC6" w:rsidRPr="00E57EC6" w:rsidRDefault="00E57EC6" w:rsidP="00E57E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7) удельный вес объектов недвижимого имущества, по которым проведена актуализация рыночной стоимости права аренды объектов недвижимого краевого имущества;</w:t>
            </w:r>
          </w:p>
          <w:p w:rsidR="00E57EC6" w:rsidRPr="00E57EC6" w:rsidRDefault="00E57EC6" w:rsidP="00E57E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8) отношение количества проведенных проверок распоряжения, использования по целевому назначению и обеспечения сохранности краевого имущества к количеству запланированных проверок;</w:t>
            </w:r>
          </w:p>
          <w:p w:rsidR="00E57EC6" w:rsidRPr="00E57EC6" w:rsidRDefault="00E57EC6" w:rsidP="00E57E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9) выполнение плановых показателей доходов краевого бюджета от использования краевого имущества;</w:t>
            </w:r>
          </w:p>
          <w:p w:rsidR="00E57EC6" w:rsidRPr="00E57EC6" w:rsidRDefault="00E57EC6" w:rsidP="00E57E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10) удельный вес устраненных нарушений, выявленных в процессе проверок, к общему количеству нарушений;</w:t>
            </w:r>
          </w:p>
          <w:p w:rsidR="00E57EC6" w:rsidRPr="00E57EC6" w:rsidRDefault="00E57EC6" w:rsidP="00E57E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11) количество объектов недвижимости, сведения о которых включены в карты-планы территорий, составленные по результатам проведения комплексных кадастровых работ, и представленные в органы кадастрового учета (в том числе объектов недвижимости, сведения о границах которых уточнены, установлены, по которым исправлены кадастровые ошибки в сведениях государственного кадастра недвижимости, а также образованных в ходе проведения комплексных кадастровых работ объектов недвижимости) (расположенных на территории Камчатского края);</w:t>
            </w:r>
          </w:p>
          <w:p w:rsidR="00E57EC6" w:rsidRPr="00E57EC6" w:rsidRDefault="00E57EC6" w:rsidP="00E57E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12) доля площади зданий и помещений, находящихся в государственной собственности Камчатского края, обеспеченных надлежащей эксплуатацией, от плановой площади подлежащих эксплуатации зданий и помещений;</w:t>
            </w:r>
          </w:p>
          <w:p w:rsidR="00E57EC6" w:rsidRPr="00E57EC6" w:rsidRDefault="00E57EC6" w:rsidP="00E57E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highlight w:val="yellow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13) доля просроченной свыше трех месяцев кредиторской задолженности в общей сумме кредиторской задолженности хозяйственных обществ с участием Камчатского края.</w:t>
            </w:r>
          </w:p>
        </w:tc>
      </w:tr>
      <w:tr w:rsidR="00E57EC6" w:rsidRPr="00E57EC6" w:rsidTr="00E57EC6">
        <w:tc>
          <w:tcPr>
            <w:tcW w:w="3261" w:type="dxa"/>
          </w:tcPr>
          <w:p w:rsidR="00E57EC6" w:rsidRPr="00E57EC6" w:rsidRDefault="00E57EC6" w:rsidP="00E57E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bookmarkStart w:id="4" w:name="sub_9999"/>
          </w:p>
          <w:p w:rsidR="00E57EC6" w:rsidRPr="00E57EC6" w:rsidRDefault="00E57EC6" w:rsidP="00E57E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Этапы и сроки </w:t>
            </w:r>
          </w:p>
          <w:p w:rsidR="00E57EC6" w:rsidRPr="00E57EC6" w:rsidRDefault="00E57EC6" w:rsidP="00E57E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реализации Программы</w:t>
            </w:r>
            <w:bookmarkEnd w:id="4"/>
          </w:p>
        </w:tc>
        <w:tc>
          <w:tcPr>
            <w:tcW w:w="6095" w:type="dxa"/>
          </w:tcPr>
          <w:p w:rsidR="00E57EC6" w:rsidRPr="00E57EC6" w:rsidRDefault="00E57EC6" w:rsidP="00E57E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  <w:p w:rsidR="00E57EC6" w:rsidRPr="00E57EC6" w:rsidRDefault="00E57EC6" w:rsidP="00E57E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в один этап с 2014 года по 202</w:t>
            </w:r>
            <w: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5</w:t>
            </w: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год</w:t>
            </w:r>
          </w:p>
        </w:tc>
      </w:tr>
      <w:tr w:rsidR="00E57EC6" w:rsidRPr="00E57EC6" w:rsidTr="00E57EC6">
        <w:tc>
          <w:tcPr>
            <w:tcW w:w="3261" w:type="dxa"/>
          </w:tcPr>
          <w:p w:rsidR="00E57EC6" w:rsidRPr="00E57EC6" w:rsidRDefault="00E57EC6" w:rsidP="00E57E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bookmarkStart w:id="5" w:name="sub_991"/>
          </w:p>
          <w:p w:rsidR="00E57EC6" w:rsidRPr="00E57EC6" w:rsidRDefault="00E57EC6" w:rsidP="00E57E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Объемы бюджетных </w:t>
            </w:r>
          </w:p>
          <w:p w:rsidR="00E57EC6" w:rsidRPr="00E57EC6" w:rsidRDefault="00E57EC6" w:rsidP="00E57E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ассигнований Программы</w:t>
            </w:r>
            <w:bookmarkEnd w:id="5"/>
          </w:p>
        </w:tc>
        <w:tc>
          <w:tcPr>
            <w:tcW w:w="6095" w:type="dxa"/>
          </w:tcPr>
          <w:p w:rsidR="00E57EC6" w:rsidRPr="00E57EC6" w:rsidRDefault="00E57EC6" w:rsidP="00E57EC6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  <w:p w:rsidR="00C77C7B" w:rsidRDefault="00E57EC6" w:rsidP="00E57EC6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объем финансирования Программы составляет      </w:t>
            </w:r>
            <w:r w:rsidR="00F5357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5 109 694,56533 тыс.</w:t>
            </w: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рублей, </w:t>
            </w:r>
          </w:p>
          <w:p w:rsidR="00E57EC6" w:rsidRPr="00E57EC6" w:rsidRDefault="00E57EC6" w:rsidP="00E57EC6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из них по годам:</w:t>
            </w:r>
          </w:p>
          <w:p w:rsidR="00E57EC6" w:rsidRPr="00E57EC6" w:rsidRDefault="00E57EC6" w:rsidP="00E57EC6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2014 год – 678 772,75112 тыс. рублей;</w:t>
            </w:r>
          </w:p>
          <w:p w:rsidR="00E57EC6" w:rsidRPr="00E57EC6" w:rsidRDefault="00E57EC6" w:rsidP="00E57EC6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2015 год – 483 222,57671 тыс. рублей;</w:t>
            </w:r>
          </w:p>
          <w:p w:rsidR="00E57EC6" w:rsidRPr="00E57EC6" w:rsidRDefault="00E57EC6" w:rsidP="00E57EC6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2016 год – 449 098,99268 тыс. рублей;</w:t>
            </w:r>
          </w:p>
          <w:p w:rsidR="00E57EC6" w:rsidRPr="00E57EC6" w:rsidRDefault="00E57EC6" w:rsidP="00E57EC6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2017 год – 134 502,10056 тыс. рублей;</w:t>
            </w:r>
          </w:p>
          <w:p w:rsidR="00E57EC6" w:rsidRPr="00E57EC6" w:rsidRDefault="00E57EC6" w:rsidP="00E57EC6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2018 год – 438 969,59146 тыс. рублей;</w:t>
            </w:r>
          </w:p>
          <w:p w:rsidR="00E57EC6" w:rsidRPr="00E57EC6" w:rsidRDefault="00E57EC6" w:rsidP="00E57EC6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2019 год – 397 397,79408 тыс. рублей;</w:t>
            </w:r>
          </w:p>
          <w:p w:rsidR="00E57EC6" w:rsidRPr="00E57EC6" w:rsidRDefault="00E57EC6" w:rsidP="00E57EC6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2020 год – 389 550,87705 тыс. рублей;</w:t>
            </w:r>
          </w:p>
          <w:p w:rsidR="00E57EC6" w:rsidRPr="00E57EC6" w:rsidRDefault="00E57EC6" w:rsidP="00E57EC6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2021 год – 399 761,64351 тыс. рублей;</w:t>
            </w:r>
          </w:p>
          <w:p w:rsidR="00E57EC6" w:rsidRPr="00E57EC6" w:rsidRDefault="00E57EC6" w:rsidP="00E57EC6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2022 год – 360 539,19000 тыс. рублей;</w:t>
            </w:r>
          </w:p>
          <w:p w:rsidR="00E57EC6" w:rsidRPr="00E57EC6" w:rsidRDefault="00E57EC6" w:rsidP="00E57EC6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2023 год – 360 843,62000 тыс. рублей;</w:t>
            </w:r>
          </w:p>
          <w:p w:rsidR="00E57EC6" w:rsidRPr="00E57EC6" w:rsidRDefault="00E57EC6" w:rsidP="00E57EC6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2024 год – 361 012,91000 тыс. рублей</w:t>
            </w:r>
            <w:r w:rsidR="00D7728F" w:rsidRPr="00D7728F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;</w:t>
            </w:r>
          </w:p>
          <w:p w:rsidR="00D7728F" w:rsidRPr="00E57EC6" w:rsidRDefault="00D7728F" w:rsidP="00D7728F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202</w:t>
            </w:r>
            <w:r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5</w:t>
            </w: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год – </w:t>
            </w:r>
            <w:r w:rsidR="00F5357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656 022,</w:t>
            </w:r>
            <w:r w:rsidR="00F5357E" w:rsidRPr="00F5357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51816 </w:t>
            </w:r>
            <w:r w:rsidRPr="00F5357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тыс.</w:t>
            </w: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рублей</w:t>
            </w:r>
            <w:r>
              <w:rPr>
                <w:rFonts w:ascii="Times New Roman" w:eastAsia="Times New Roman" w:hAnsi="Times New Roman"/>
                <w:sz w:val="28"/>
                <w:szCs w:val="24"/>
                <w:lang w:val="en-US" w:eastAsia="ru-RU"/>
              </w:rPr>
              <w:t>,</w:t>
            </w:r>
          </w:p>
          <w:p w:rsidR="00E57EC6" w:rsidRPr="00E57EC6" w:rsidRDefault="00E57EC6" w:rsidP="00E57EC6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в том числе за счет средств:</w:t>
            </w:r>
          </w:p>
          <w:p w:rsidR="00C77C7B" w:rsidRDefault="00E57EC6" w:rsidP="00E57EC6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федерального бюджета (по согласованию) –          7 162,80000 тыс. рублей, </w:t>
            </w:r>
          </w:p>
          <w:p w:rsidR="00E57EC6" w:rsidRPr="00E57EC6" w:rsidRDefault="00E57EC6" w:rsidP="00E57EC6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из них по годам:</w:t>
            </w:r>
          </w:p>
          <w:p w:rsidR="00E57EC6" w:rsidRPr="00E57EC6" w:rsidRDefault="00E57EC6" w:rsidP="00E57EC6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2014 год – 0,00000 тыс. рублей;</w:t>
            </w:r>
          </w:p>
          <w:p w:rsidR="00E57EC6" w:rsidRPr="00E57EC6" w:rsidRDefault="00E57EC6" w:rsidP="00E57EC6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2015 год – 0,00000 тыс. рублей;</w:t>
            </w:r>
          </w:p>
          <w:p w:rsidR="00E57EC6" w:rsidRPr="00E57EC6" w:rsidRDefault="00E57EC6" w:rsidP="00E57EC6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2016 год – 0,00000 тыс. рублей;</w:t>
            </w:r>
          </w:p>
          <w:p w:rsidR="00E57EC6" w:rsidRPr="00E57EC6" w:rsidRDefault="00E57EC6" w:rsidP="00E57EC6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2017 год – 0,00000 тыс. рублей;</w:t>
            </w:r>
          </w:p>
          <w:p w:rsidR="00E57EC6" w:rsidRPr="00E57EC6" w:rsidRDefault="00E57EC6" w:rsidP="00E57EC6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2018 год – 4 379,0000 тыс. рублей;</w:t>
            </w:r>
          </w:p>
          <w:p w:rsidR="00E57EC6" w:rsidRPr="00E57EC6" w:rsidRDefault="00E57EC6" w:rsidP="00E57EC6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2019 год – 2 284,10000 тыс. рублей;</w:t>
            </w:r>
          </w:p>
          <w:p w:rsidR="00E57EC6" w:rsidRPr="00E57EC6" w:rsidRDefault="00E57EC6" w:rsidP="00E57EC6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2020 год – 499,70000 тыс. рублей;</w:t>
            </w:r>
          </w:p>
          <w:p w:rsidR="00E57EC6" w:rsidRPr="00E57EC6" w:rsidRDefault="00E57EC6" w:rsidP="00E57EC6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2021 год – 0,00000 тыс. рублей;</w:t>
            </w:r>
          </w:p>
          <w:p w:rsidR="00E57EC6" w:rsidRPr="00E57EC6" w:rsidRDefault="00E57EC6" w:rsidP="00E57EC6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2022 год – 0,00000 тыс. рублей;</w:t>
            </w:r>
          </w:p>
          <w:p w:rsidR="00E57EC6" w:rsidRPr="00E57EC6" w:rsidRDefault="00E57EC6" w:rsidP="00E57EC6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2023 год – 0,00000 тыс. рублей;</w:t>
            </w:r>
          </w:p>
          <w:p w:rsidR="00E57EC6" w:rsidRPr="00E57EC6" w:rsidRDefault="00E57EC6" w:rsidP="00E57EC6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2024</w:t>
            </w:r>
            <w:r w:rsidR="00D7728F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год – 0,00000 тыс. рублей</w:t>
            </w:r>
            <w:r w:rsidR="00D7728F" w:rsidRPr="00D7728F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;</w:t>
            </w:r>
          </w:p>
          <w:p w:rsidR="00D7728F" w:rsidRPr="00D7728F" w:rsidRDefault="00D7728F" w:rsidP="00D7728F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D7728F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2025 год – 0,00000 тыс. рублей,</w:t>
            </w:r>
          </w:p>
          <w:p w:rsidR="00C77C7B" w:rsidRDefault="00E57EC6" w:rsidP="00E57EC6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краевого бюджета – </w:t>
            </w:r>
          </w:p>
          <w:p w:rsidR="00C77C7B" w:rsidRDefault="00F5357E" w:rsidP="00E57EC6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5 097 510,46934</w:t>
            </w:r>
            <w:r w:rsidR="00E57EC6"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тыс. рублей, </w:t>
            </w:r>
          </w:p>
          <w:p w:rsidR="00E57EC6" w:rsidRPr="00E57EC6" w:rsidRDefault="00E57EC6" w:rsidP="00E57EC6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из них по годам:</w:t>
            </w:r>
          </w:p>
          <w:p w:rsidR="00E57EC6" w:rsidRPr="00E57EC6" w:rsidRDefault="00E57EC6" w:rsidP="00E57EC6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2014 год – 678 772,75112 тыс. рублей;</w:t>
            </w:r>
          </w:p>
          <w:p w:rsidR="00E57EC6" w:rsidRPr="00E57EC6" w:rsidRDefault="00E57EC6" w:rsidP="00E57EC6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2015 год – 483 222,57671 тыс. рублей;</w:t>
            </w:r>
          </w:p>
          <w:p w:rsidR="00E57EC6" w:rsidRPr="00E57EC6" w:rsidRDefault="00E57EC6" w:rsidP="00E57EC6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2016 год – 449 098,99268 тыс. рублей;</w:t>
            </w:r>
          </w:p>
          <w:p w:rsidR="00E57EC6" w:rsidRPr="00E57EC6" w:rsidRDefault="00E57EC6" w:rsidP="00E57EC6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2017 год – 134 502,10056 тыс. рублей;</w:t>
            </w:r>
          </w:p>
          <w:p w:rsidR="00E57EC6" w:rsidRPr="00E57EC6" w:rsidRDefault="00E57EC6" w:rsidP="00E57EC6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2018 год – 429 590,59146 тыс. рублей;</w:t>
            </w:r>
          </w:p>
          <w:p w:rsidR="00E57EC6" w:rsidRPr="00E57EC6" w:rsidRDefault="00E57EC6" w:rsidP="00E57EC6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2019 год – 395 110,04008 тыс. рублей;</w:t>
            </w:r>
          </w:p>
          <w:p w:rsidR="00E57EC6" w:rsidRPr="00E57EC6" w:rsidRDefault="00E57EC6" w:rsidP="00E57EC6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2020 год – 389 033,53506 тыс. рублей;</w:t>
            </w:r>
          </w:p>
          <w:p w:rsidR="00E57EC6" w:rsidRPr="00E57EC6" w:rsidRDefault="00E57EC6" w:rsidP="00E57EC6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2021 год – 399 761,64351 тыс. рублей;</w:t>
            </w:r>
          </w:p>
          <w:p w:rsidR="00E57EC6" w:rsidRPr="00E57EC6" w:rsidRDefault="00E57EC6" w:rsidP="00E57EC6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2022 год – 360 539,19000 тыс. рублей;</w:t>
            </w:r>
          </w:p>
          <w:p w:rsidR="00E57EC6" w:rsidRPr="00E57EC6" w:rsidRDefault="00E57EC6" w:rsidP="00E57EC6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2023 год – 360 843,62000 тыс. рублей;</w:t>
            </w:r>
          </w:p>
          <w:p w:rsidR="00E57EC6" w:rsidRPr="00F5357E" w:rsidRDefault="00E57EC6" w:rsidP="00E57EC6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2024 год – 361 012,91000 тыс. рублей</w:t>
            </w:r>
            <w:r w:rsidR="00D7728F" w:rsidRPr="00F5357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;</w:t>
            </w:r>
          </w:p>
          <w:p w:rsidR="00D7728F" w:rsidRPr="00E57EC6" w:rsidRDefault="00D7728F" w:rsidP="00D7728F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202</w:t>
            </w:r>
            <w:r w:rsidRPr="00D7728F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5</w:t>
            </w: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год –</w:t>
            </w:r>
            <w:r w:rsidR="00F5357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656 022,</w:t>
            </w:r>
            <w:r w:rsidR="00F5357E" w:rsidRPr="00F5357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51816 тыс.</w:t>
            </w:r>
            <w:r w:rsidR="00F5357E"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рублей</w:t>
            </w:r>
            <w:r w:rsidRPr="00D7728F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,</w:t>
            </w:r>
          </w:p>
          <w:p w:rsidR="00E57EC6" w:rsidRPr="00E57EC6" w:rsidRDefault="00E57EC6" w:rsidP="00E57EC6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местных бюджетов (по согласованию) –                   5 021,29599 тыс. рублей, в том числе по годам:</w:t>
            </w:r>
          </w:p>
          <w:p w:rsidR="00E57EC6" w:rsidRPr="00E57EC6" w:rsidRDefault="00E57EC6" w:rsidP="00E57EC6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2014 год – 0,00000 тыс. рублей;</w:t>
            </w:r>
          </w:p>
          <w:p w:rsidR="00E57EC6" w:rsidRPr="00E57EC6" w:rsidRDefault="00E57EC6" w:rsidP="00E57EC6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2015 год – 0,00000 тыс. рублей;</w:t>
            </w:r>
          </w:p>
          <w:p w:rsidR="00E57EC6" w:rsidRPr="00E57EC6" w:rsidRDefault="00E57EC6" w:rsidP="00E57EC6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2016 год – 0,00000 тыс. рублей;</w:t>
            </w:r>
          </w:p>
          <w:p w:rsidR="00E57EC6" w:rsidRPr="00E57EC6" w:rsidRDefault="00E57EC6" w:rsidP="00E57EC6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2017 год – 0,00000 тыс. рублей;</w:t>
            </w:r>
          </w:p>
          <w:p w:rsidR="00E57EC6" w:rsidRPr="00E57EC6" w:rsidRDefault="00E57EC6" w:rsidP="00E57EC6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2018 год – 5 000,00000 тыс. рублей;</w:t>
            </w:r>
          </w:p>
          <w:p w:rsidR="00E57EC6" w:rsidRPr="00E57EC6" w:rsidRDefault="00E57EC6" w:rsidP="00E57EC6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2019 год – 3,65400 тыс. рублей;</w:t>
            </w:r>
          </w:p>
          <w:p w:rsidR="00E57EC6" w:rsidRPr="00E57EC6" w:rsidRDefault="00E57EC6" w:rsidP="00E57EC6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2020 год – 17,64199 тыс. рублей;</w:t>
            </w:r>
          </w:p>
          <w:p w:rsidR="00E57EC6" w:rsidRPr="00E57EC6" w:rsidRDefault="00E57EC6" w:rsidP="00E57EC6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2021 год – 0,00000 тыс. рублей;</w:t>
            </w:r>
          </w:p>
          <w:p w:rsidR="00E57EC6" w:rsidRPr="00E57EC6" w:rsidRDefault="00E57EC6" w:rsidP="00E57EC6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2022 год – 0,00000 тыс. рублей;</w:t>
            </w:r>
          </w:p>
          <w:p w:rsidR="00E57EC6" w:rsidRPr="00E57EC6" w:rsidRDefault="00E57EC6" w:rsidP="00E57EC6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2023 год – 0,00000 тыс. рублей;</w:t>
            </w:r>
          </w:p>
          <w:p w:rsidR="00E57EC6" w:rsidRPr="00D7728F" w:rsidRDefault="00E57EC6" w:rsidP="00E57EC6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2024 год – 0,00000 тыс. руб</w:t>
            </w:r>
            <w:r w:rsidR="00D7728F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лей</w:t>
            </w:r>
            <w:r w:rsidR="00D7728F" w:rsidRPr="00D7728F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;</w:t>
            </w:r>
          </w:p>
          <w:p w:rsidR="00D7728F" w:rsidRPr="00E57EC6" w:rsidRDefault="00D7728F" w:rsidP="00F5357E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202</w:t>
            </w:r>
            <w:r w:rsidRPr="00D7728F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5</w:t>
            </w: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год – </w:t>
            </w:r>
            <w:r w:rsidR="00F5357E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0,00000 тыс.</w:t>
            </w: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 рублей</w:t>
            </w:r>
            <w:r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.</w:t>
            </w:r>
          </w:p>
        </w:tc>
      </w:tr>
      <w:tr w:rsidR="00E57EC6" w:rsidRPr="00E57EC6" w:rsidTr="00E57EC6">
        <w:tc>
          <w:tcPr>
            <w:tcW w:w="3261" w:type="dxa"/>
          </w:tcPr>
          <w:p w:rsidR="00E57EC6" w:rsidRPr="00E57EC6" w:rsidRDefault="00E57EC6" w:rsidP="00E57E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bookmarkStart w:id="6" w:name="sub_9911"/>
          </w:p>
          <w:p w:rsidR="00E57EC6" w:rsidRPr="00E57EC6" w:rsidRDefault="00E57EC6" w:rsidP="00E57E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 xml:space="preserve">Ожидаемые результаты </w:t>
            </w:r>
          </w:p>
          <w:p w:rsidR="00E57EC6" w:rsidRPr="00E57EC6" w:rsidRDefault="00E57EC6" w:rsidP="00E57E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реализации Программы</w:t>
            </w:r>
          </w:p>
        </w:tc>
        <w:tc>
          <w:tcPr>
            <w:tcW w:w="6095" w:type="dxa"/>
          </w:tcPr>
          <w:p w:rsidR="00E57EC6" w:rsidRPr="00E57EC6" w:rsidRDefault="00E57EC6" w:rsidP="00E57E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  <w:p w:rsidR="00E57EC6" w:rsidRPr="00E57EC6" w:rsidRDefault="00E57EC6" w:rsidP="00E57E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1) приведение структуры и состава краевого имущества в соответствие с задачами и интересами Камчатского края;</w:t>
            </w:r>
          </w:p>
        </w:tc>
      </w:tr>
      <w:bookmarkEnd w:id="6"/>
      <w:tr w:rsidR="00E57EC6" w:rsidRPr="00E57EC6" w:rsidTr="00E57EC6">
        <w:trPr>
          <w:trHeight w:val="1065"/>
        </w:trPr>
        <w:tc>
          <w:tcPr>
            <w:tcW w:w="3261" w:type="dxa"/>
          </w:tcPr>
          <w:p w:rsidR="00E57EC6" w:rsidRPr="00E57EC6" w:rsidRDefault="00E57EC6" w:rsidP="00E57E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</w:p>
        </w:tc>
        <w:tc>
          <w:tcPr>
            <w:tcW w:w="6095" w:type="dxa"/>
          </w:tcPr>
          <w:p w:rsidR="00E57EC6" w:rsidRPr="00E57EC6" w:rsidRDefault="00E57EC6" w:rsidP="00E57E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2) формирование полных и достоверных сведений об объектах краевого имущества в реестре государственного имущества Камчатского края;</w:t>
            </w:r>
          </w:p>
          <w:p w:rsidR="00E57EC6" w:rsidRPr="00E57EC6" w:rsidRDefault="00E57EC6" w:rsidP="00E57E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3) обеспечение государственной регистрации права собственности Камчатского края;</w:t>
            </w:r>
          </w:p>
          <w:p w:rsidR="00E57EC6" w:rsidRPr="00E57EC6" w:rsidRDefault="00E57EC6" w:rsidP="00E57E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4) поступление неналоговых доходов в краевой бюджет;</w:t>
            </w:r>
          </w:p>
          <w:p w:rsidR="00E57EC6" w:rsidRPr="00E57EC6" w:rsidRDefault="00E57EC6" w:rsidP="00E57E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5) усиление контроля за сохранностью и использованием по назначению краевого имущества, земельных участков;</w:t>
            </w:r>
          </w:p>
          <w:p w:rsidR="00E57EC6" w:rsidRPr="00E57EC6" w:rsidRDefault="00E57EC6" w:rsidP="00E57E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6) обеспечение эксплуатации краевого имущества, вовлечения его в хозяйственный оборот;</w:t>
            </w:r>
          </w:p>
          <w:p w:rsidR="00E57EC6" w:rsidRPr="00E57EC6" w:rsidRDefault="00E57EC6" w:rsidP="00E57E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7) формирование полного и достоверного источника информации о границах муниципальных образований в Камчатском крае, границ Камчатского края и внесение сведений о границах в государственный кадастр недвижимости;</w:t>
            </w:r>
          </w:p>
          <w:p w:rsidR="00E57EC6" w:rsidRPr="00E57EC6" w:rsidRDefault="00E57EC6" w:rsidP="00E57E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8) получение актуализированных результатов государственной кадастровой оценки;</w:t>
            </w:r>
          </w:p>
          <w:p w:rsidR="00E57EC6" w:rsidRPr="00E57EC6" w:rsidRDefault="00E57EC6" w:rsidP="00E57E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9) обеспечение сохранности и использования технических паспортов, оценочной и иной документации об объектах государственного технического учета и технической инвентаризации, являющихся собственностью Камчатского края;</w:t>
            </w:r>
          </w:p>
          <w:p w:rsidR="00E57EC6" w:rsidRPr="00E57EC6" w:rsidRDefault="00E57EC6" w:rsidP="00E57E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10) реализация Программы своевременно и в полном объеме;</w:t>
            </w:r>
          </w:p>
          <w:p w:rsidR="00E57EC6" w:rsidRPr="00E57EC6" w:rsidRDefault="00E57EC6" w:rsidP="00E57EC6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11) реализация полномочий Министерства имущественных и земельных отношений Камчатского края;</w:t>
            </w:r>
          </w:p>
          <w:p w:rsidR="00E57EC6" w:rsidRPr="00E57EC6" w:rsidRDefault="00E57EC6" w:rsidP="00C77C7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</w:pPr>
            <w:r w:rsidRPr="00E57EC6">
              <w:rPr>
                <w:rFonts w:ascii="Times New Roman" w:eastAsia="Times New Roman" w:hAnsi="Times New Roman"/>
                <w:sz w:val="28"/>
                <w:szCs w:val="24"/>
                <w:lang w:eastAsia="ru-RU"/>
              </w:rPr>
              <w:t>12) повышение эффективности расходования бюджетных средств</w:t>
            </w:r>
            <w:bookmarkStart w:id="7" w:name="_GoBack"/>
            <w:bookmarkEnd w:id="7"/>
          </w:p>
        </w:tc>
      </w:tr>
    </w:tbl>
    <w:p w:rsidR="00E57EC6" w:rsidRDefault="00E57EC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sectPr w:rsidR="00E57EC6" w:rsidSect="00F22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2204C"/>
    <w:rsid w:val="00000D69"/>
    <w:rsid w:val="00001330"/>
    <w:rsid w:val="00002CF4"/>
    <w:rsid w:val="00002F2A"/>
    <w:rsid w:val="00004EE6"/>
    <w:rsid w:val="000161FA"/>
    <w:rsid w:val="0003029A"/>
    <w:rsid w:val="000302BF"/>
    <w:rsid w:val="000327F8"/>
    <w:rsid w:val="00034309"/>
    <w:rsid w:val="0003587C"/>
    <w:rsid w:val="00040136"/>
    <w:rsid w:val="0004247C"/>
    <w:rsid w:val="00044730"/>
    <w:rsid w:val="000531DC"/>
    <w:rsid w:val="000538F6"/>
    <w:rsid w:val="0005466D"/>
    <w:rsid w:val="0005474A"/>
    <w:rsid w:val="00060401"/>
    <w:rsid w:val="00065096"/>
    <w:rsid w:val="000659BE"/>
    <w:rsid w:val="00074760"/>
    <w:rsid w:val="0007703C"/>
    <w:rsid w:val="00080443"/>
    <w:rsid w:val="0008124F"/>
    <w:rsid w:val="00083A26"/>
    <w:rsid w:val="000925FB"/>
    <w:rsid w:val="0009510C"/>
    <w:rsid w:val="00096F73"/>
    <w:rsid w:val="000A2338"/>
    <w:rsid w:val="000A7909"/>
    <w:rsid w:val="000B0177"/>
    <w:rsid w:val="000B49C0"/>
    <w:rsid w:val="000C48FA"/>
    <w:rsid w:val="000C6382"/>
    <w:rsid w:val="000D159E"/>
    <w:rsid w:val="000D56EE"/>
    <w:rsid w:val="000D6A7B"/>
    <w:rsid w:val="000E1B2B"/>
    <w:rsid w:val="000E23D5"/>
    <w:rsid w:val="000E4B8B"/>
    <w:rsid w:val="000E5CA2"/>
    <w:rsid w:val="000F17F1"/>
    <w:rsid w:val="000F2A16"/>
    <w:rsid w:val="000F38CE"/>
    <w:rsid w:val="000F5B5B"/>
    <w:rsid w:val="000F6A5E"/>
    <w:rsid w:val="00100FED"/>
    <w:rsid w:val="0010173C"/>
    <w:rsid w:val="00106188"/>
    <w:rsid w:val="00117458"/>
    <w:rsid w:val="00120CD4"/>
    <w:rsid w:val="00126AB5"/>
    <w:rsid w:val="001320F2"/>
    <w:rsid w:val="00137279"/>
    <w:rsid w:val="00144715"/>
    <w:rsid w:val="00147576"/>
    <w:rsid w:val="00152C7F"/>
    <w:rsid w:val="00154022"/>
    <w:rsid w:val="001547AB"/>
    <w:rsid w:val="0015509C"/>
    <w:rsid w:val="00161BCF"/>
    <w:rsid w:val="00162481"/>
    <w:rsid w:val="00165F78"/>
    <w:rsid w:val="00177106"/>
    <w:rsid w:val="00183181"/>
    <w:rsid w:val="00186F76"/>
    <w:rsid w:val="00190DBB"/>
    <w:rsid w:val="001919D2"/>
    <w:rsid w:val="001937CE"/>
    <w:rsid w:val="0019407B"/>
    <w:rsid w:val="00195F78"/>
    <w:rsid w:val="001963F6"/>
    <w:rsid w:val="00196DFB"/>
    <w:rsid w:val="001973D8"/>
    <w:rsid w:val="00197FEA"/>
    <w:rsid w:val="001A1BB6"/>
    <w:rsid w:val="001A35CB"/>
    <w:rsid w:val="001A7F4E"/>
    <w:rsid w:val="001B20E4"/>
    <w:rsid w:val="001B3308"/>
    <w:rsid w:val="001B3F0A"/>
    <w:rsid w:val="001B6ADA"/>
    <w:rsid w:val="001B6C9E"/>
    <w:rsid w:val="001C639D"/>
    <w:rsid w:val="001C6B0E"/>
    <w:rsid w:val="001D1A65"/>
    <w:rsid w:val="001D2529"/>
    <w:rsid w:val="001D6DC7"/>
    <w:rsid w:val="001D6E44"/>
    <w:rsid w:val="001D737E"/>
    <w:rsid w:val="001E3AE1"/>
    <w:rsid w:val="001E4F31"/>
    <w:rsid w:val="001E7C44"/>
    <w:rsid w:val="001F0B56"/>
    <w:rsid w:val="001F4504"/>
    <w:rsid w:val="001F7CC2"/>
    <w:rsid w:val="0020002D"/>
    <w:rsid w:val="0020540B"/>
    <w:rsid w:val="00210565"/>
    <w:rsid w:val="00212159"/>
    <w:rsid w:val="00217B6F"/>
    <w:rsid w:val="002241AD"/>
    <w:rsid w:val="00235B9E"/>
    <w:rsid w:val="00236E09"/>
    <w:rsid w:val="00244413"/>
    <w:rsid w:val="00244C99"/>
    <w:rsid w:val="00261506"/>
    <w:rsid w:val="00261C79"/>
    <w:rsid w:val="0026771D"/>
    <w:rsid w:val="00271E05"/>
    <w:rsid w:val="00272AE5"/>
    <w:rsid w:val="00273A6A"/>
    <w:rsid w:val="00275E16"/>
    <w:rsid w:val="00280163"/>
    <w:rsid w:val="00291069"/>
    <w:rsid w:val="002A0134"/>
    <w:rsid w:val="002A1765"/>
    <w:rsid w:val="002A3FA1"/>
    <w:rsid w:val="002B0E0B"/>
    <w:rsid w:val="002B1693"/>
    <w:rsid w:val="002B270F"/>
    <w:rsid w:val="002B2EBE"/>
    <w:rsid w:val="002B45C8"/>
    <w:rsid w:val="002B494F"/>
    <w:rsid w:val="002B4C10"/>
    <w:rsid w:val="002B5454"/>
    <w:rsid w:val="002B5C9D"/>
    <w:rsid w:val="002B6053"/>
    <w:rsid w:val="002B750C"/>
    <w:rsid w:val="002C3949"/>
    <w:rsid w:val="002C6704"/>
    <w:rsid w:val="002C76DB"/>
    <w:rsid w:val="002D7D5E"/>
    <w:rsid w:val="002D7DE6"/>
    <w:rsid w:val="002E0BC5"/>
    <w:rsid w:val="002E2703"/>
    <w:rsid w:val="002E4B31"/>
    <w:rsid w:val="002F2AFB"/>
    <w:rsid w:val="002F4A92"/>
    <w:rsid w:val="00302276"/>
    <w:rsid w:val="0030557A"/>
    <w:rsid w:val="00305FCC"/>
    <w:rsid w:val="0030618E"/>
    <w:rsid w:val="003119EE"/>
    <w:rsid w:val="00317218"/>
    <w:rsid w:val="003172F5"/>
    <w:rsid w:val="00317A34"/>
    <w:rsid w:val="00330023"/>
    <w:rsid w:val="00330959"/>
    <w:rsid w:val="00331552"/>
    <w:rsid w:val="003336EE"/>
    <w:rsid w:val="003340B8"/>
    <w:rsid w:val="00335FA3"/>
    <w:rsid w:val="003365CE"/>
    <w:rsid w:val="0034231D"/>
    <w:rsid w:val="00343899"/>
    <w:rsid w:val="00343C50"/>
    <w:rsid w:val="00351D33"/>
    <w:rsid w:val="00352DF7"/>
    <w:rsid w:val="00361812"/>
    <w:rsid w:val="00361BB0"/>
    <w:rsid w:val="00361CAD"/>
    <w:rsid w:val="00370AF1"/>
    <w:rsid w:val="0038314F"/>
    <w:rsid w:val="00384178"/>
    <w:rsid w:val="00392D31"/>
    <w:rsid w:val="0039304D"/>
    <w:rsid w:val="00397F32"/>
    <w:rsid w:val="003A0CEB"/>
    <w:rsid w:val="003A4693"/>
    <w:rsid w:val="003B151D"/>
    <w:rsid w:val="003B2261"/>
    <w:rsid w:val="003C2B1D"/>
    <w:rsid w:val="003C4666"/>
    <w:rsid w:val="003D0618"/>
    <w:rsid w:val="003D0C2D"/>
    <w:rsid w:val="003D1C09"/>
    <w:rsid w:val="003D5CDC"/>
    <w:rsid w:val="003D70AC"/>
    <w:rsid w:val="003E394B"/>
    <w:rsid w:val="003F35EC"/>
    <w:rsid w:val="003F3EFF"/>
    <w:rsid w:val="003F46AB"/>
    <w:rsid w:val="003F4C42"/>
    <w:rsid w:val="003F5B21"/>
    <w:rsid w:val="004016BB"/>
    <w:rsid w:val="0040671D"/>
    <w:rsid w:val="00412563"/>
    <w:rsid w:val="00414726"/>
    <w:rsid w:val="00424F3B"/>
    <w:rsid w:val="0042580F"/>
    <w:rsid w:val="004263BD"/>
    <w:rsid w:val="00426421"/>
    <w:rsid w:val="00431BBB"/>
    <w:rsid w:val="004339D8"/>
    <w:rsid w:val="004348C9"/>
    <w:rsid w:val="0044411C"/>
    <w:rsid w:val="00447872"/>
    <w:rsid w:val="00451143"/>
    <w:rsid w:val="0045193F"/>
    <w:rsid w:val="00457613"/>
    <w:rsid w:val="00461E9F"/>
    <w:rsid w:val="00461EBA"/>
    <w:rsid w:val="00465646"/>
    <w:rsid w:val="0046684A"/>
    <w:rsid w:val="00470A15"/>
    <w:rsid w:val="00472232"/>
    <w:rsid w:val="0047668E"/>
    <w:rsid w:val="00477A05"/>
    <w:rsid w:val="004801B5"/>
    <w:rsid w:val="004801E6"/>
    <w:rsid w:val="00480B7E"/>
    <w:rsid w:val="004861ED"/>
    <w:rsid w:val="00490238"/>
    <w:rsid w:val="00490D56"/>
    <w:rsid w:val="004913D9"/>
    <w:rsid w:val="00494D76"/>
    <w:rsid w:val="00494E3A"/>
    <w:rsid w:val="0049548F"/>
    <w:rsid w:val="004A19BA"/>
    <w:rsid w:val="004A2C47"/>
    <w:rsid w:val="004A342A"/>
    <w:rsid w:val="004A717E"/>
    <w:rsid w:val="004B14B6"/>
    <w:rsid w:val="004B349E"/>
    <w:rsid w:val="004C0888"/>
    <w:rsid w:val="004C113F"/>
    <w:rsid w:val="004C5B60"/>
    <w:rsid w:val="004C6416"/>
    <w:rsid w:val="004C776E"/>
    <w:rsid w:val="004D0FCD"/>
    <w:rsid w:val="004D2200"/>
    <w:rsid w:val="004E2124"/>
    <w:rsid w:val="004E21A2"/>
    <w:rsid w:val="004E2593"/>
    <w:rsid w:val="004E4940"/>
    <w:rsid w:val="004F01CF"/>
    <w:rsid w:val="004F3E05"/>
    <w:rsid w:val="005008EE"/>
    <w:rsid w:val="00502277"/>
    <w:rsid w:val="005025EB"/>
    <w:rsid w:val="00505AD8"/>
    <w:rsid w:val="00507859"/>
    <w:rsid w:val="00507FA9"/>
    <w:rsid w:val="00510126"/>
    <w:rsid w:val="0051388C"/>
    <w:rsid w:val="00517A80"/>
    <w:rsid w:val="00521D93"/>
    <w:rsid w:val="00531C5E"/>
    <w:rsid w:val="0053369E"/>
    <w:rsid w:val="00536859"/>
    <w:rsid w:val="00547EC6"/>
    <w:rsid w:val="00553E37"/>
    <w:rsid w:val="0056473F"/>
    <w:rsid w:val="0056556C"/>
    <w:rsid w:val="0056568C"/>
    <w:rsid w:val="00567439"/>
    <w:rsid w:val="00570BD0"/>
    <w:rsid w:val="00577AD9"/>
    <w:rsid w:val="005817A5"/>
    <w:rsid w:val="00586AD1"/>
    <w:rsid w:val="005911D0"/>
    <w:rsid w:val="00592974"/>
    <w:rsid w:val="005932B6"/>
    <w:rsid w:val="005A0EBA"/>
    <w:rsid w:val="005A21E4"/>
    <w:rsid w:val="005A5971"/>
    <w:rsid w:val="005B766A"/>
    <w:rsid w:val="005C5750"/>
    <w:rsid w:val="005C74FC"/>
    <w:rsid w:val="005C75EF"/>
    <w:rsid w:val="005D0EC2"/>
    <w:rsid w:val="005D2313"/>
    <w:rsid w:val="005D38CA"/>
    <w:rsid w:val="005E1201"/>
    <w:rsid w:val="005E28CE"/>
    <w:rsid w:val="005E474B"/>
    <w:rsid w:val="005E7458"/>
    <w:rsid w:val="005E7FF5"/>
    <w:rsid w:val="00602FB1"/>
    <w:rsid w:val="00607C4E"/>
    <w:rsid w:val="00621882"/>
    <w:rsid w:val="00622018"/>
    <w:rsid w:val="00622C9E"/>
    <w:rsid w:val="006309B4"/>
    <w:rsid w:val="00630FA9"/>
    <w:rsid w:val="0063310C"/>
    <w:rsid w:val="00640A5C"/>
    <w:rsid w:val="00650C3B"/>
    <w:rsid w:val="006532B3"/>
    <w:rsid w:val="00655302"/>
    <w:rsid w:val="00655BBA"/>
    <w:rsid w:val="00656CF0"/>
    <w:rsid w:val="00664D60"/>
    <w:rsid w:val="00665843"/>
    <w:rsid w:val="00667625"/>
    <w:rsid w:val="006707D5"/>
    <w:rsid w:val="00676C15"/>
    <w:rsid w:val="00682383"/>
    <w:rsid w:val="00686B84"/>
    <w:rsid w:val="00692FD5"/>
    <w:rsid w:val="0069417C"/>
    <w:rsid w:val="00695FCC"/>
    <w:rsid w:val="0069656F"/>
    <w:rsid w:val="006977D8"/>
    <w:rsid w:val="006A2B6B"/>
    <w:rsid w:val="006A33F2"/>
    <w:rsid w:val="006A7DFE"/>
    <w:rsid w:val="006B0E13"/>
    <w:rsid w:val="006B3D81"/>
    <w:rsid w:val="006B66E9"/>
    <w:rsid w:val="006C326E"/>
    <w:rsid w:val="006C395B"/>
    <w:rsid w:val="006C3C2A"/>
    <w:rsid w:val="006C5E12"/>
    <w:rsid w:val="006D0ADC"/>
    <w:rsid w:val="006D492D"/>
    <w:rsid w:val="006E09A9"/>
    <w:rsid w:val="006E3251"/>
    <w:rsid w:val="006E3CA1"/>
    <w:rsid w:val="006E422E"/>
    <w:rsid w:val="006E51F5"/>
    <w:rsid w:val="006E6CD4"/>
    <w:rsid w:val="006F5FD9"/>
    <w:rsid w:val="00700552"/>
    <w:rsid w:val="00700ECD"/>
    <w:rsid w:val="00701FB8"/>
    <w:rsid w:val="0070567F"/>
    <w:rsid w:val="00706045"/>
    <w:rsid w:val="00711A63"/>
    <w:rsid w:val="0071287E"/>
    <w:rsid w:val="00716464"/>
    <w:rsid w:val="00716D7E"/>
    <w:rsid w:val="00720015"/>
    <w:rsid w:val="00721A26"/>
    <w:rsid w:val="00721C3C"/>
    <w:rsid w:val="0072718A"/>
    <w:rsid w:val="00727E69"/>
    <w:rsid w:val="00732B97"/>
    <w:rsid w:val="00755FDB"/>
    <w:rsid w:val="007613DC"/>
    <w:rsid w:val="007633D7"/>
    <w:rsid w:val="00766C5C"/>
    <w:rsid w:val="00772072"/>
    <w:rsid w:val="00780A54"/>
    <w:rsid w:val="00786763"/>
    <w:rsid w:val="00786E83"/>
    <w:rsid w:val="007874F9"/>
    <w:rsid w:val="00791F3E"/>
    <w:rsid w:val="007A0BC7"/>
    <w:rsid w:val="007A54EB"/>
    <w:rsid w:val="007B2196"/>
    <w:rsid w:val="007B3D21"/>
    <w:rsid w:val="007B401D"/>
    <w:rsid w:val="007B5613"/>
    <w:rsid w:val="007B7050"/>
    <w:rsid w:val="007B70C0"/>
    <w:rsid w:val="007C042D"/>
    <w:rsid w:val="007C3167"/>
    <w:rsid w:val="007C3921"/>
    <w:rsid w:val="007C42E6"/>
    <w:rsid w:val="007C7EA7"/>
    <w:rsid w:val="007D4174"/>
    <w:rsid w:val="007D5BBB"/>
    <w:rsid w:val="007D5D16"/>
    <w:rsid w:val="007E16DC"/>
    <w:rsid w:val="007E3B3E"/>
    <w:rsid w:val="007E62DA"/>
    <w:rsid w:val="007F4E6E"/>
    <w:rsid w:val="007F7D89"/>
    <w:rsid w:val="00800276"/>
    <w:rsid w:val="0080069E"/>
    <w:rsid w:val="00800E95"/>
    <w:rsid w:val="00811C55"/>
    <w:rsid w:val="008139B8"/>
    <w:rsid w:val="00813A4F"/>
    <w:rsid w:val="00822AAA"/>
    <w:rsid w:val="008260C5"/>
    <w:rsid w:val="008338A4"/>
    <w:rsid w:val="0084089B"/>
    <w:rsid w:val="008454F8"/>
    <w:rsid w:val="00846C35"/>
    <w:rsid w:val="008506E7"/>
    <w:rsid w:val="0085563C"/>
    <w:rsid w:val="00860119"/>
    <w:rsid w:val="008627CF"/>
    <w:rsid w:val="008627E3"/>
    <w:rsid w:val="00863B94"/>
    <w:rsid w:val="00866864"/>
    <w:rsid w:val="00881FED"/>
    <w:rsid w:val="00890CC6"/>
    <w:rsid w:val="00895E73"/>
    <w:rsid w:val="008A05D3"/>
    <w:rsid w:val="008A086F"/>
    <w:rsid w:val="008A1966"/>
    <w:rsid w:val="008A2C0D"/>
    <w:rsid w:val="008A3BB0"/>
    <w:rsid w:val="008A4F73"/>
    <w:rsid w:val="008C21CF"/>
    <w:rsid w:val="008C73C8"/>
    <w:rsid w:val="008D1CC1"/>
    <w:rsid w:val="008E2816"/>
    <w:rsid w:val="008E3D5F"/>
    <w:rsid w:val="008E4ECA"/>
    <w:rsid w:val="008E4FA5"/>
    <w:rsid w:val="008E68AC"/>
    <w:rsid w:val="00900635"/>
    <w:rsid w:val="00904BDC"/>
    <w:rsid w:val="00913EB5"/>
    <w:rsid w:val="00920BBE"/>
    <w:rsid w:val="00922055"/>
    <w:rsid w:val="00925585"/>
    <w:rsid w:val="009331D3"/>
    <w:rsid w:val="00937506"/>
    <w:rsid w:val="009417DD"/>
    <w:rsid w:val="009433A8"/>
    <w:rsid w:val="009434BB"/>
    <w:rsid w:val="00944342"/>
    <w:rsid w:val="00951DBF"/>
    <w:rsid w:val="009609CB"/>
    <w:rsid w:val="00961561"/>
    <w:rsid w:val="0096551E"/>
    <w:rsid w:val="0096599A"/>
    <w:rsid w:val="00972AF2"/>
    <w:rsid w:val="00973B9B"/>
    <w:rsid w:val="00976AFE"/>
    <w:rsid w:val="009807E4"/>
    <w:rsid w:val="00985B16"/>
    <w:rsid w:val="00990206"/>
    <w:rsid w:val="00992250"/>
    <w:rsid w:val="00992B28"/>
    <w:rsid w:val="0099347C"/>
    <w:rsid w:val="009951D6"/>
    <w:rsid w:val="009969D6"/>
    <w:rsid w:val="009A7137"/>
    <w:rsid w:val="009B1F56"/>
    <w:rsid w:val="009B2730"/>
    <w:rsid w:val="009B45D0"/>
    <w:rsid w:val="009C4133"/>
    <w:rsid w:val="009C4DF5"/>
    <w:rsid w:val="009D4DD1"/>
    <w:rsid w:val="009E0F5E"/>
    <w:rsid w:val="009E127F"/>
    <w:rsid w:val="009F2403"/>
    <w:rsid w:val="009F3C4D"/>
    <w:rsid w:val="009F3DD4"/>
    <w:rsid w:val="009F5289"/>
    <w:rsid w:val="009F5F0D"/>
    <w:rsid w:val="00A02077"/>
    <w:rsid w:val="00A050CD"/>
    <w:rsid w:val="00A055FB"/>
    <w:rsid w:val="00A07AA6"/>
    <w:rsid w:val="00A11B03"/>
    <w:rsid w:val="00A33FDE"/>
    <w:rsid w:val="00A404E6"/>
    <w:rsid w:val="00A40883"/>
    <w:rsid w:val="00A4264E"/>
    <w:rsid w:val="00A4318D"/>
    <w:rsid w:val="00A51BDC"/>
    <w:rsid w:val="00A542B1"/>
    <w:rsid w:val="00A56454"/>
    <w:rsid w:val="00A56462"/>
    <w:rsid w:val="00A60424"/>
    <w:rsid w:val="00A60F69"/>
    <w:rsid w:val="00A648D7"/>
    <w:rsid w:val="00A704AF"/>
    <w:rsid w:val="00A7105E"/>
    <w:rsid w:val="00A7199C"/>
    <w:rsid w:val="00A76FA2"/>
    <w:rsid w:val="00A818C4"/>
    <w:rsid w:val="00A82D3F"/>
    <w:rsid w:val="00A857DE"/>
    <w:rsid w:val="00A85A88"/>
    <w:rsid w:val="00A867F6"/>
    <w:rsid w:val="00A90F57"/>
    <w:rsid w:val="00A9142D"/>
    <w:rsid w:val="00A931DA"/>
    <w:rsid w:val="00A961F4"/>
    <w:rsid w:val="00AA18B4"/>
    <w:rsid w:val="00AA246A"/>
    <w:rsid w:val="00AA4CB4"/>
    <w:rsid w:val="00AA762F"/>
    <w:rsid w:val="00AB49AC"/>
    <w:rsid w:val="00AB6FA8"/>
    <w:rsid w:val="00AC1708"/>
    <w:rsid w:val="00AD09D0"/>
    <w:rsid w:val="00AD2A40"/>
    <w:rsid w:val="00AD73DC"/>
    <w:rsid w:val="00AD7EBB"/>
    <w:rsid w:val="00AE3C3C"/>
    <w:rsid w:val="00AF0922"/>
    <w:rsid w:val="00AF0EBC"/>
    <w:rsid w:val="00B015C4"/>
    <w:rsid w:val="00B04753"/>
    <w:rsid w:val="00B05887"/>
    <w:rsid w:val="00B064F3"/>
    <w:rsid w:val="00B10447"/>
    <w:rsid w:val="00B10A55"/>
    <w:rsid w:val="00B10C44"/>
    <w:rsid w:val="00B13D39"/>
    <w:rsid w:val="00B1636E"/>
    <w:rsid w:val="00B164B1"/>
    <w:rsid w:val="00B217F8"/>
    <w:rsid w:val="00B23D8C"/>
    <w:rsid w:val="00B25B11"/>
    <w:rsid w:val="00B26F93"/>
    <w:rsid w:val="00B27A26"/>
    <w:rsid w:val="00B34675"/>
    <w:rsid w:val="00B352D2"/>
    <w:rsid w:val="00B43DC8"/>
    <w:rsid w:val="00B50C9F"/>
    <w:rsid w:val="00B51EB7"/>
    <w:rsid w:val="00B5402B"/>
    <w:rsid w:val="00B54F3E"/>
    <w:rsid w:val="00B60957"/>
    <w:rsid w:val="00B639D6"/>
    <w:rsid w:val="00B63F69"/>
    <w:rsid w:val="00B63FD9"/>
    <w:rsid w:val="00B6466F"/>
    <w:rsid w:val="00B64EEE"/>
    <w:rsid w:val="00B66ED8"/>
    <w:rsid w:val="00B70C57"/>
    <w:rsid w:val="00B73809"/>
    <w:rsid w:val="00B80620"/>
    <w:rsid w:val="00B8476E"/>
    <w:rsid w:val="00B96AFB"/>
    <w:rsid w:val="00B97848"/>
    <w:rsid w:val="00BA2520"/>
    <w:rsid w:val="00BA5CA8"/>
    <w:rsid w:val="00BA68F1"/>
    <w:rsid w:val="00BB3EEB"/>
    <w:rsid w:val="00BB4688"/>
    <w:rsid w:val="00BB4DAE"/>
    <w:rsid w:val="00BB7819"/>
    <w:rsid w:val="00BB7E49"/>
    <w:rsid w:val="00BC0B9D"/>
    <w:rsid w:val="00BC65BA"/>
    <w:rsid w:val="00BD2E76"/>
    <w:rsid w:val="00BD6246"/>
    <w:rsid w:val="00BE1F9A"/>
    <w:rsid w:val="00BE35F0"/>
    <w:rsid w:val="00BE4F74"/>
    <w:rsid w:val="00BE5152"/>
    <w:rsid w:val="00BF01EF"/>
    <w:rsid w:val="00BF419B"/>
    <w:rsid w:val="00BF4696"/>
    <w:rsid w:val="00C021BD"/>
    <w:rsid w:val="00C05C73"/>
    <w:rsid w:val="00C121E2"/>
    <w:rsid w:val="00C1224A"/>
    <w:rsid w:val="00C14353"/>
    <w:rsid w:val="00C15CF2"/>
    <w:rsid w:val="00C2556E"/>
    <w:rsid w:val="00C27621"/>
    <w:rsid w:val="00C419E9"/>
    <w:rsid w:val="00C45EFC"/>
    <w:rsid w:val="00C467E0"/>
    <w:rsid w:val="00C53ECF"/>
    <w:rsid w:val="00C541CE"/>
    <w:rsid w:val="00C57CD9"/>
    <w:rsid w:val="00C6159A"/>
    <w:rsid w:val="00C65747"/>
    <w:rsid w:val="00C77C7B"/>
    <w:rsid w:val="00C823D9"/>
    <w:rsid w:val="00C845B9"/>
    <w:rsid w:val="00C90885"/>
    <w:rsid w:val="00C97CBB"/>
    <w:rsid w:val="00CA2AD9"/>
    <w:rsid w:val="00CA2BD3"/>
    <w:rsid w:val="00CA524D"/>
    <w:rsid w:val="00CA64FB"/>
    <w:rsid w:val="00CA7A33"/>
    <w:rsid w:val="00CB0370"/>
    <w:rsid w:val="00CB0A84"/>
    <w:rsid w:val="00CB1447"/>
    <w:rsid w:val="00CB5AAF"/>
    <w:rsid w:val="00CB692B"/>
    <w:rsid w:val="00CB74DB"/>
    <w:rsid w:val="00CC101D"/>
    <w:rsid w:val="00CC4F2E"/>
    <w:rsid w:val="00CE5E92"/>
    <w:rsid w:val="00CF0DBB"/>
    <w:rsid w:val="00CF16F1"/>
    <w:rsid w:val="00CF3060"/>
    <w:rsid w:val="00CF57B4"/>
    <w:rsid w:val="00CF5E23"/>
    <w:rsid w:val="00D026BC"/>
    <w:rsid w:val="00D02793"/>
    <w:rsid w:val="00D10350"/>
    <w:rsid w:val="00D131A2"/>
    <w:rsid w:val="00D134EF"/>
    <w:rsid w:val="00D1453C"/>
    <w:rsid w:val="00D14545"/>
    <w:rsid w:val="00D165A2"/>
    <w:rsid w:val="00D17312"/>
    <w:rsid w:val="00D22F08"/>
    <w:rsid w:val="00D245EF"/>
    <w:rsid w:val="00D24785"/>
    <w:rsid w:val="00D2493A"/>
    <w:rsid w:val="00D24EF1"/>
    <w:rsid w:val="00D267B9"/>
    <w:rsid w:val="00D332AB"/>
    <w:rsid w:val="00D3486B"/>
    <w:rsid w:val="00D42BA8"/>
    <w:rsid w:val="00D479B0"/>
    <w:rsid w:val="00D51F71"/>
    <w:rsid w:val="00D56424"/>
    <w:rsid w:val="00D656A4"/>
    <w:rsid w:val="00D67854"/>
    <w:rsid w:val="00D70456"/>
    <w:rsid w:val="00D70D20"/>
    <w:rsid w:val="00D70F40"/>
    <w:rsid w:val="00D711D4"/>
    <w:rsid w:val="00D7289E"/>
    <w:rsid w:val="00D76285"/>
    <w:rsid w:val="00D7728F"/>
    <w:rsid w:val="00D8266F"/>
    <w:rsid w:val="00D845DE"/>
    <w:rsid w:val="00D875C2"/>
    <w:rsid w:val="00D91100"/>
    <w:rsid w:val="00D93855"/>
    <w:rsid w:val="00DA2137"/>
    <w:rsid w:val="00DA3C31"/>
    <w:rsid w:val="00DB18C8"/>
    <w:rsid w:val="00DB1A59"/>
    <w:rsid w:val="00DB6E7C"/>
    <w:rsid w:val="00DB7623"/>
    <w:rsid w:val="00DC1596"/>
    <w:rsid w:val="00DC5A02"/>
    <w:rsid w:val="00DC6C2D"/>
    <w:rsid w:val="00DD4678"/>
    <w:rsid w:val="00DD60BE"/>
    <w:rsid w:val="00DE0792"/>
    <w:rsid w:val="00DE2267"/>
    <w:rsid w:val="00DE610B"/>
    <w:rsid w:val="00DF054B"/>
    <w:rsid w:val="00DF5282"/>
    <w:rsid w:val="00E02090"/>
    <w:rsid w:val="00E02D33"/>
    <w:rsid w:val="00E03E74"/>
    <w:rsid w:val="00E041B0"/>
    <w:rsid w:val="00E066AD"/>
    <w:rsid w:val="00E06C16"/>
    <w:rsid w:val="00E073EB"/>
    <w:rsid w:val="00E07FB3"/>
    <w:rsid w:val="00E11F20"/>
    <w:rsid w:val="00E120EE"/>
    <w:rsid w:val="00E16FE0"/>
    <w:rsid w:val="00E271EA"/>
    <w:rsid w:val="00E27D15"/>
    <w:rsid w:val="00E27D89"/>
    <w:rsid w:val="00E3084C"/>
    <w:rsid w:val="00E349C9"/>
    <w:rsid w:val="00E36182"/>
    <w:rsid w:val="00E41559"/>
    <w:rsid w:val="00E42FA5"/>
    <w:rsid w:val="00E4536D"/>
    <w:rsid w:val="00E5203A"/>
    <w:rsid w:val="00E55642"/>
    <w:rsid w:val="00E57EC6"/>
    <w:rsid w:val="00E6400D"/>
    <w:rsid w:val="00E64888"/>
    <w:rsid w:val="00E664F1"/>
    <w:rsid w:val="00E713AB"/>
    <w:rsid w:val="00E75886"/>
    <w:rsid w:val="00E811A3"/>
    <w:rsid w:val="00E83859"/>
    <w:rsid w:val="00E87C93"/>
    <w:rsid w:val="00E87EC4"/>
    <w:rsid w:val="00EA0B51"/>
    <w:rsid w:val="00EA0CE7"/>
    <w:rsid w:val="00EA3E67"/>
    <w:rsid w:val="00EA7E0D"/>
    <w:rsid w:val="00EB22BA"/>
    <w:rsid w:val="00EB4FF3"/>
    <w:rsid w:val="00EC2C4B"/>
    <w:rsid w:val="00EC34A0"/>
    <w:rsid w:val="00EC34C1"/>
    <w:rsid w:val="00EC3D61"/>
    <w:rsid w:val="00EC585E"/>
    <w:rsid w:val="00EC779B"/>
    <w:rsid w:val="00EE0034"/>
    <w:rsid w:val="00EE117C"/>
    <w:rsid w:val="00EE3F82"/>
    <w:rsid w:val="00EE5B4A"/>
    <w:rsid w:val="00EE61F2"/>
    <w:rsid w:val="00EF27F4"/>
    <w:rsid w:val="00EF47AF"/>
    <w:rsid w:val="00F0247F"/>
    <w:rsid w:val="00F04E1D"/>
    <w:rsid w:val="00F078A7"/>
    <w:rsid w:val="00F1291D"/>
    <w:rsid w:val="00F14015"/>
    <w:rsid w:val="00F14B28"/>
    <w:rsid w:val="00F2204C"/>
    <w:rsid w:val="00F23439"/>
    <w:rsid w:val="00F25B3F"/>
    <w:rsid w:val="00F334C8"/>
    <w:rsid w:val="00F34268"/>
    <w:rsid w:val="00F40DA3"/>
    <w:rsid w:val="00F433B1"/>
    <w:rsid w:val="00F4373F"/>
    <w:rsid w:val="00F44EBD"/>
    <w:rsid w:val="00F452C2"/>
    <w:rsid w:val="00F459AC"/>
    <w:rsid w:val="00F5346B"/>
    <w:rsid w:val="00F5357E"/>
    <w:rsid w:val="00F575CC"/>
    <w:rsid w:val="00F631A8"/>
    <w:rsid w:val="00F64501"/>
    <w:rsid w:val="00F65887"/>
    <w:rsid w:val="00F70579"/>
    <w:rsid w:val="00F765B2"/>
    <w:rsid w:val="00F777C7"/>
    <w:rsid w:val="00F77BEB"/>
    <w:rsid w:val="00F80173"/>
    <w:rsid w:val="00F84D60"/>
    <w:rsid w:val="00F85BB9"/>
    <w:rsid w:val="00F86182"/>
    <w:rsid w:val="00F86F94"/>
    <w:rsid w:val="00F86F9B"/>
    <w:rsid w:val="00F90310"/>
    <w:rsid w:val="00F9155B"/>
    <w:rsid w:val="00F96029"/>
    <w:rsid w:val="00F97336"/>
    <w:rsid w:val="00FA1E29"/>
    <w:rsid w:val="00FA2829"/>
    <w:rsid w:val="00FB5A0C"/>
    <w:rsid w:val="00FB7391"/>
    <w:rsid w:val="00FC14E5"/>
    <w:rsid w:val="00FC5331"/>
    <w:rsid w:val="00FC58AF"/>
    <w:rsid w:val="00FE1340"/>
    <w:rsid w:val="00FF3E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7AEAB09"/>
  <w15:chartTrackingRefBased/>
  <w15:docId w15:val="{1D16AC72-066F-4BC1-8F7D-C39091990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73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2204C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3">
    <w:name w:val="Balloon Text"/>
    <w:basedOn w:val="a"/>
    <w:link w:val="a4"/>
    <w:uiPriority w:val="99"/>
    <w:semiHidden/>
    <w:unhideWhenUsed/>
    <w:rsid w:val="00863B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863B94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2552ED-F844-4478-AD8A-CF1782990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1250</Words>
  <Characters>7125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Лошакова Елена Николаевна</dc:creator>
  <cp:keywords/>
  <cp:lastModifiedBy>Задорожная Ольга Александровна</cp:lastModifiedBy>
  <cp:revision>3</cp:revision>
  <cp:lastPrinted>2020-10-06T04:09:00Z</cp:lastPrinted>
  <dcterms:created xsi:type="dcterms:W3CDTF">2022-10-18T23:19:00Z</dcterms:created>
  <dcterms:modified xsi:type="dcterms:W3CDTF">2022-10-18T23:23:00Z</dcterms:modified>
</cp:coreProperties>
</file>